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03" w:rsidRPr="000A2C99" w:rsidRDefault="00F461BF">
      <w:pPr>
        <w:rPr>
          <w:b/>
        </w:rPr>
      </w:pPr>
      <w:r w:rsidRPr="00CC574B">
        <w:rPr>
          <w:b/>
        </w:rPr>
        <w:t xml:space="preserve">Dostawa </w:t>
      </w:r>
      <w:r>
        <w:rPr>
          <w:b/>
        </w:rPr>
        <w:t xml:space="preserve">zestawu laparoskopowego  </w:t>
      </w:r>
      <w:r w:rsidRPr="00CC574B">
        <w:rPr>
          <w:b/>
        </w:rPr>
        <w:t>dla Szpitala Specjalistycznego w Zabrzu Sp. z o. o.</w:t>
      </w:r>
    </w:p>
    <w:tbl>
      <w:tblPr>
        <w:tblStyle w:val="Tabela-Siatka"/>
        <w:tblpPr w:leftFromText="141" w:rightFromText="141" w:horzAnchor="margin" w:tblpY="733"/>
        <w:tblW w:w="9606" w:type="dxa"/>
        <w:tblLook w:val="04A0" w:firstRow="1" w:lastRow="0" w:firstColumn="1" w:lastColumn="0" w:noHBand="0" w:noVBand="1"/>
      </w:tblPr>
      <w:tblGrid>
        <w:gridCol w:w="675"/>
        <w:gridCol w:w="4962"/>
        <w:gridCol w:w="1842"/>
        <w:gridCol w:w="2127"/>
      </w:tblGrid>
      <w:tr w:rsidR="002F6403" w:rsidTr="00BB2537">
        <w:tc>
          <w:tcPr>
            <w:tcW w:w="675" w:type="dxa"/>
            <w:vAlign w:val="center"/>
          </w:tcPr>
          <w:p w:rsidR="002F6403" w:rsidRPr="003E68A6" w:rsidRDefault="002F6403" w:rsidP="00BB2537">
            <w:pPr>
              <w:tabs>
                <w:tab w:val="left" w:pos="0"/>
                <w:tab w:val="left" w:pos="142"/>
              </w:tabs>
              <w:ind w:right="34" w:hanging="426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Parametry oferowane przez Wykonawcę</w:t>
            </w: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Wymogi ogólne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Producent/ Kraj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Model/typ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Produkt (sprzęt) fabrycznie nowy, Rok produkcji nie wcześniej niż 2019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Połączony system kamery rozdzielczości 4K UHD, źródło światła LED i system zarządzania obrazem (system dokumentacji medycznej)- 1szt.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Konsola kamery,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żródła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światła oraz archiwizatora medycznego połączona w jednej obudowie typu 3 w 1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Źródło Światła LED: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Technologia: LED (zimne źródło światła)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Gwarantowana żywotność: min.30 000 godzin pracy (7-letnia gwarancja)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Strumień świetlny odpowiadający mocy źródła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Xenon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min. 380W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Wyjście światła /strumień świetlny: min.1800 lumenów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Temperatura barwowa: 5.500 - 8.500 K nominalna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Wskaźnik oddawania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barw:min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70 CRI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Automatyczna regulacja strumienia świetlnego: zsynchronizowana szerokość impulsu z modulacją strumienia świetlnego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BB2537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B2537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Głowica </w:t>
            </w:r>
            <w:r w:rsidR="00BB2537">
              <w:rPr>
                <w:rFonts w:eastAsia="Times New Roman" w:cs="Times New Roman"/>
                <w:sz w:val="20"/>
                <w:szCs w:val="20"/>
                <w:lang w:eastAsia="pl-PL"/>
              </w:rPr>
              <w:t>światłowodu</w:t>
            </w:r>
          </w:p>
        </w:tc>
        <w:tc>
          <w:tcPr>
            <w:tcW w:w="1842" w:type="dxa"/>
            <w:vAlign w:val="center"/>
          </w:tcPr>
          <w:p w:rsidR="002F6403" w:rsidRPr="00BB2537" w:rsidRDefault="00BB2537" w:rsidP="00BB2537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B2537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do podłączenia światłowodów jednego producenta  </w:t>
            </w:r>
            <w:r w:rsidR="002F6403" w:rsidRPr="00BB2537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0 pkt</w:t>
            </w:r>
          </w:p>
          <w:p w:rsidR="00BB2537" w:rsidRPr="00BB2537" w:rsidRDefault="00BB2537" w:rsidP="00BB2537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B2537" w:rsidRPr="00BB2537" w:rsidRDefault="00BB2537" w:rsidP="00BB2537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B2537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obrotowa do podłączenia światłowodów różnych producentów typu: ACMI Standard, </w:t>
            </w:r>
            <w:proofErr w:type="spellStart"/>
            <w:r w:rsidRPr="00BB2537">
              <w:rPr>
                <w:rFonts w:eastAsia="Times New Roman" w:cs="Times New Roman"/>
                <w:sz w:val="20"/>
                <w:szCs w:val="20"/>
                <w:lang w:eastAsia="pl-PL"/>
              </w:rPr>
              <w:t>Storz</w:t>
            </w:r>
            <w:proofErr w:type="spellEnd"/>
            <w:r w:rsidRPr="00BB2537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, Wolf i Olympus </w:t>
            </w:r>
            <w:r w:rsidRPr="00BB253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10 pkt.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Przycisk źródła światła "On /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Standby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" (gotowy do użycia w &lt;1 sek.)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Sterownik kamery 4K: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Rozdzielczość sterownika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kamey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4K UHD min:3840 x 2160px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Zastosowany typ części CF(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cardiac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floating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), odporne na defibrylację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Przycisk balansu bieli na urządzeniu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Odbicie lustrzane obrazu lub obrót obrazu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Wyjścia wideo min: 2xDisplayPort1.2, 4x3G-SDI, 2xDVI-D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Wejście wideo: 1 x DVI-D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RPr="00607A2E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val="en-US" w:eastAsia="pl-PL"/>
              </w:rPr>
              <w:t>Funkcja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Picture in Picture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val="en-US" w:eastAsia="pl-PL"/>
              </w:rPr>
              <w:t>PiP</w:t>
            </w:r>
            <w:proofErr w:type="spellEnd"/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2F6403" w:rsidTr="00BB2537">
        <w:trPr>
          <w:trHeight w:val="1159"/>
        </w:trPr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  <w:lang w:val="en-US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Funkcja streamingu na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żywo obrazu z kamery za pomocą wbudowanego modułu Wi-Fi łącznie z przesyłam audio ze zdalnym dostępem przez przeglądarkę internetową w oparciu o IP, streaming chroniony hasłem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2x mini-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jack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(gniazda sterujące pozwalające na sterowanie konsolą za pomocą przełącznika nożnego lub urządzenia zewnętrznego, oraz sterowanie przez zespół sterujący kamery urządzeniami zewnętrznymi za pomocą przycisków na głowicy kamery)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RPr="00607A2E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val="en-US" w:eastAsia="pl-PL"/>
              </w:rPr>
              <w:t>1x audio IN, 1x audio OUT,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  <w:lang w:val="en-US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2x gniazdo USB 2.0, 2x gniazdo USB 3.0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Złącze Ethernet – izolowane 10/100 MB/s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Złącze wyrównywania potencjałów POAG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 gniazda USB z przodu konsoli do podłączenia dysku zewnętrznego oraz iPada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Złącze tabletu sterującego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Częstotliwość odświeżania 59,94Hz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rPr>
          <w:trHeight w:val="620"/>
        </w:trPr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spacing w:after="24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Stosunek sygnału do szumu: min. 52dB dla 4K i min. 48dB dla HD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spacing w:after="240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Wbudowany router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wi-fi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pozwalający na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wykorystanie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łączności bezprzewodowej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Predefiniowanie ustawień preferencji operatorów oraz predefiniowanie ustawień procedur medycznych, możliwość dowolnej zmiany ustawień w obrębie procedur oraz operatorów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Skala wzmocnienia obrazu min. 6-stopniowa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Możliwość podłączenia drukarki do zastosowań medycznych przez port USB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Możliwość wyświetlania na ekranie endoskopowym parametrów pracy ustawionych i aktualnych takich urządzeń jak: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shaver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pompa,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wporyzator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insuflator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oraz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okony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nagrywania filmy oraz licznik zrobionych zdjęć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Archiwizator medyczny - 1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BB2537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BB2537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B2537">
              <w:rPr>
                <w:rFonts w:eastAsia="Times New Roman" w:cs="Times New Roman"/>
                <w:sz w:val="20"/>
                <w:szCs w:val="20"/>
                <w:lang w:eastAsia="pl-PL"/>
              </w:rPr>
              <w:t>Archiwizacja obrazu w pamięci wewnętrznej o pojemność dysku SSD min. 120 GB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≥ 120 GB - 5 pkt.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</w:t>
            </w: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&lt; 120 GB - 0 pkt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Pojemność pamięci wew. dysku SSD min. 120 GB, przechwytywanie obrazu według standardowych formatów: JPG, BMP, RAW PDF. Rejestracja filmów m.in. w formacie HD MPEG 4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Wewnętrzna archiwizacja danych z możliwością podania danych operatora, placówki, rodzaju zabiegu i pacjenta (imię, nazwisko, płeć, numer identyfikacyjny, data urodzenia).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Sterowanie z głowicy kamery oraz tabletu sterującego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Możliwość wykonania adnotacji do zdjęć po zakończeniu zabiegu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Równoległa dokumentacja dwóch źródeł wideo i audio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Możliwość ręcznego lub automatycznego exportu zarchiwizowanych zabiegów poprzez: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Usb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, iPad, serwer plików a zdjęcia dodatkowo w formacie PACS(DICOM) bez dodatkowego oprogramowania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Możliwość przechowywania zabiegów na dysku urządzenia z możliwością wielokrotnego nagrania oraz z możliwością każdorazowego wyboru plików do archiwizacji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Tablet sterujący z oprogramowaniem sterującym- 1szt.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Menu urządzenia i oprogramowania sterującego w języku polskim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Przekątna ekranu min. 10 cali rozdzielczość min. 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1920x1200px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Sterowanie za pomocą tabletu wszystkim funkcjami zintegrowanej konsoli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Możliwość ustawienia profili chirurgów z param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trami charakterystycznymi jak: indywidualne ustawienia przycisków na głowicy kamery, jakość nagrywanych filmów i zdjęć, parametrów wydruku raportu po zabiegu, przypisanie chirurgowi zabiegów z określonymi ustawieniami zabiegu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Możliwośc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ustawienia listy zabiegów wraz z ustawieniami dla każdego zabiegu takimi jak: jasność, zoom, ustawienia gamy kolorów, wzmocnienie, okno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autowykrywania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, kontrast, ustawienia źródła światła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Możliwość śródoperacyjnej zmiany parametrów z poziomu tabletu : funkcje przycisków głowicy kamery, jasność, zoom, ustawienia kolorów, kontrast, okno automatycznej ekspozycji, balans bieli, PIP, ustawienia drukowania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Głowica kamery rozdzielczość 4k UHD 3840x2160px - 1szt.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Głowica wyposażona w przetwornik typu CMOS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Skanowanie progresywne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Format obrazu 16:9, częstotliwość odświeżania min. 59,94Hz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Zoom cyfrowy min. 1,5x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 programowalne przyciski z możliwością zaprogramowania i zmiany śródoperacyjnej min. 14 funkcji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Obudow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 głowicy wykonana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tytanu,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i wodoodporna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Zastosowany typ części CF do zastosowań w pobliżu serca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Stosunek sygnału do szumu min. 50dB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Waga głowicy nie większa niż 0,6 kg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Głowica wyposażona w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coupler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ze standardowym podłączeniem do optyk z możliwością blokady obrotu optyki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Monitor medyczny endoskopowy 4K 32 cale - 1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Rozmiar monitora min. 32 cale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Podświetlenie LED z czujnikiem automatycznej stabilizacji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Format obrazu 16:9 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Wielkość plamki max. 0,18mm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Rozdzielczość ekranu: min. 3840x2160px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Obsługa kolorów min. 1,073 miliarda kolorów (10bit)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Kąt widzenia min. 178 stopni poziomo i pionowo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Czas reakcji Matrycy LCD max. 9ms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Jasność min. 550cd/m²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Współczynnik kontrastu min. 1400:1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Sterowanie za pomocą dotykowej klawiatury z włącznikiem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Wejścia wideo: 1x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DisplayPort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1.2, 1x DVI, 1x 3G-SDI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Wyjście wideo: 1x 3G-SDI, 1xDVI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Ochrona ekranu poprzez dwustronne, antyrefleksyjne szkło alkaliczno-glinokrzemianowe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Waga monitora max. 13 kg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Wózek laparoskopowy - 1 </w:t>
            </w:r>
            <w:proofErr w:type="spellStart"/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Wózek jezdny z możliwością blokady ruchu, koła wyposażone w nakładki zapobiegjące najechaniu na przewód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Wyposażony w 4 koła antystatyczne z blokadą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Min. 5 półek z możliwością regulacji wysokości w tym jedna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wysuwana i jedna z dodatkową szu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fladą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Wbudowany transformator izolujący wraz z bezpiecznikam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 i centralnym włącznikiem zasi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lania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Nośność półek bez wysuwania min. 50 kg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Ukryta w ramie listwa zasilająca z kablami indywidualnymi do zasilania urządzeń oraz kablami uziemienia (min. 6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każdego)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Tylne drzwiczki z możliwością zamknięcia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Centralny kabel zasilający wózek wyposażony w kabel dodatkowego uziemienia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Wózek wyposażony w ruchom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ramię do montażu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tableta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sterującego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Ruchome ramię obrotowe, z min. dwoma przegubami i możli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wością ustawienia monitora w róż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nych pozycjach oraz wysokościach, dostosowane do montowania monitorów min. 32 cale. Ramię umożliwia pozycjonowanie monitora z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lewj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i prawej strony wózka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5805BC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5805B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Uchwyt na głowicę kamery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5805BC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5805B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Uchwyt na płyny infuzyjne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5805BC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5805B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Uchwyt na przełącznik nożny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5805BC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5805B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Zacisk do drenów dobowych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5805BC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805B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Insuflator</w:t>
            </w:r>
            <w:proofErr w:type="spellEnd"/>
            <w:r w:rsidRPr="005805B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- 1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Sterowanie za pomocą dotykowego kolorowego wyświetlacza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Możliwość podłączenia dwutlenku węgla z instalacji centralnej na bloku oraz z butli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Zakres regulacji ciśnienia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min. 0-30 mmHg co 1 mmHg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Wbudowane programy tematyczne: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HighFlow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przepływem do min. 40L/min. oraz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Bariatryczny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przepływem do min. 50 L/ min.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Informa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cja wizualna i dźwiękowa inform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ująca o zatkaniu układu przepływu gazu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Możliwość zaprogramowania parametrów startowych dla każdego z trybów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Możliwość ustawienia początkowej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insuflacji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 trybie igła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Veresa</w:t>
            </w:r>
            <w:proofErr w:type="spellEnd"/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Możliwość podgrzewania dwutlenku węgla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Wskaźnik numeryczny wartości bieżącej ciśnienia gazu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insuflacji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po stronie pacjenta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Wskaźnik numeryczny wartości bieżącej przepływu gazu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Wskaźnik zadanej wartości ciśnienia gazu po stronie pacjenta i przepływu gazu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Informacja graficzna min. 5 stopniowa o ciśnieniu CO2 w butli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Możliwość s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tosowania drenów jedno i wielorazowych zarówno z podgrzewaniem jak i bez podgrzewania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Dreny jednorazowe wyposażone z zintegrowany filtr oraz ogrzewanie gazu - 10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Dren wielorazowy do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insuflatora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podgrzewaniem w postaci spiralnej grzałki dookoła drenu,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, dedykowany do 100 krotnego użycia. 2szt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Funkc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ja automatyczne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desuflacji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 pr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zypadku przekroczenia zadanego ciśnienia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Czujnik zanieczyszczenia gazu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Czujnik temperatury zintegrowany z zestawem drenów grzejący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Przewód wys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okociśnieniowy długości min. 5m do podłączenia CO2 ze ściany Sali operacyjnej - 1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Optyka laparoskopowa 4K UHD, długość robocza 330mm, średnica 10mm, kąt patrzenia 30 stopni - 1szt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BB2537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Światłowód o średnicy 5 mm i długości 270-280 cm - 1 szt. </w:t>
            </w:r>
          </w:p>
        </w:tc>
        <w:tc>
          <w:tcPr>
            <w:tcW w:w="1842" w:type="dxa"/>
            <w:vAlign w:val="center"/>
          </w:tcPr>
          <w:p w:rsidR="002F6403" w:rsidRPr="00607A2E" w:rsidRDefault="00BB2537" w:rsidP="00BB2537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B2537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Światłowód w przeźroczystej obudowie. Końcówka światłowodu wychodząca z konsoli źródła światła wzmocniona i zagięta kątowo       </w:t>
            </w:r>
            <w:r w:rsidR="002F6403" w:rsidRPr="003E68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5 pkt.</w:t>
            </w:r>
          </w:p>
          <w:p w:rsidR="002F6403" w:rsidRPr="00607A2E" w:rsidRDefault="002F6403" w:rsidP="00BB2537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BB253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światłowód zwykły</w:t>
            </w:r>
            <w:r w:rsidRPr="003E68A6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0 pkt.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Monitor medyczny endoskopowy 4K -54" 1szt.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Rozmiar monitora min. 54 cali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Podświetlenie LED z czujnikiem automatycznej stabilizacji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Format obrazu 16:9 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Wielkość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plamki max. 0,32mm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Rozdzielczość ekranu: min. 3840x2160px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Obsługa kolorów min. 1,073 miliarda kolorów (10bit)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Kąt widzenia min. 178 stopni poziomo i pionowo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Czas reakcji Matrycy LCD max. 8ms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Jasność min. 500cd/m²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Współczynnik kontrastu min. 1400:1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Sterowanie za pomocą klawiatury membranowej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Wejścia wideo: 1x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DisplayPort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1.2, 1x DVI, 1x 3G-SDI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Ochrona ekranu poprzez dwustronne, antyrefleksyjne szkło alkaliczno-glinokrzemianowe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Waga monitora max. 34 kg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Mobilny stojak na monitor min 54 cale wyposażony w system montażowy VESA 600/200, oraz wyposażony w kabel zasilający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 dodatkowym uziemieniem, cztery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kółka antystatyczne, uchwyty do poruszania stojakiem z tyłu i z przodu. - 1szt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System ramienia giętkiego do pozycjonowania kamery, narzędzi,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retraktorów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haków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Nathansona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oraz ram proktologicznych, składający się z następujących elementów: Wspornik pionowy z uchwytem do ramy stołu operacyjnego, średnica 2,5cm, dł. min. 30cm ,- uchwyt łączący element pionowy z elementem poziomym ramy, 2,5cm/2,5cm -1szt, - Giętkie ramię typu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FlexArm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-Plus o regulowanej sztywności - (1szt) o następujących parametrach: stalowe okrągłe przyłącze o średnicy 2,5cm, z możliwością połączenia ze wspornikiem pionowym poprzez uchwyt łączący 2,5 x 2,5 cm. Długość ramienia giętkiego min.48cm składającego się z min. 16 modułów + 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złączka z blokadą, ca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łkowita długość ze stalowym okrą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głym przyłączem min. 63cm. Ramię giętkie z regulacją sztywności i zintegrowaną heksagonalną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szybkozłączką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blokadą do wpinania bezpośrednio haków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Nathansona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złączek klamrowych do optyk i narzędzi oraz do ram chirurgicznych typu mini-BOOKLER i ramy proktologicznej typu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DynaTrack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. 1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Hak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Nathansona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 rozmiarze "S-XL" o szerokości pętli haka 4,1cm, głębokości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petli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haka 5,8cm, długości końcówki wolnej 4,1cm z heksagonalnym przyłączem do ramienia giętkiego.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Hak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Nathansona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w rozmiarze "M-XL" o szerokości pętli haka 5,6cm,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głebokości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petli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haka 7,9cm, długości końcówki wolnej 4,3cm z heksagonalnym przyłączem do ramienia giętkiego.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Szybkozłączka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stalowa, heksagonalna, regulowana śrubą, do narzędzi o średnicy 3,5 - 15mm. 1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Szybkozłączka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klamrowa, heksagonalna, do optyk i narzędzi o średnicy 10mm. Okładziny złączki z tworzywa sztucznego celem ochrony optyk, z kontrolowanym dociskiem. 1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Igła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Veressa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szybkoprzepływowa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średnica 2,7 mm, dł. 150mm, wielorazowa,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. 2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Kaniula trokara 5,5mm, gładka, metalowa dł. 103 mm (+/-5mm) , z kranikiem CO2,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bezklapkowa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zaworem silikonowym, średnica kodowana kolorami, wszystkie elementy składowe dost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ę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pne jako części zamienne,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4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Kaniula trokara 11mm, gładka, metalowa dł. 105mm (+/-5mm), z kranikiem CO2,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bezklapkowa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zaworem silikonowym, średnica kodowana kolorami, w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szystkie elementy składowe dostę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pne jako części zamienne,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4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Grot "bezpieczny" typu "tnącą kaniula", o średnicy ø5,5mm. Wewnętrzny obturator o końcówce kształcie litery V zabezpieczający ostrą krawędź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tnacą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kaniuli. Rozbieralny, 3-częściowy,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Każdy element dostępny jako części zamienne.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Grot "bezpieczny" typu "tnącą kaniula", o średnicy ø11mm. Wewnętrzny obturator o końcówce kształcie litery V zabezpieczający ostrą krawędź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tnacą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kaniuli. Rozbieralny, 3-częściowy,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Każdy element dostępny jako części zamienne.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Redukcja do kaniuli trokara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11/5,5mm. Krótka, wykonana z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te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rmoodpornmego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tworzywa, z gumową zapinką zakładaną na szyjkę kaniuli. 4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Uszczelka zewnętrzna do kaniuli trokara 5,5mm. 20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Uszczelka zewnętrzna do kaniuli trokara 11mm. 20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Zawór silikonowy do kaniuli trokara 5,5mm (zapasowy) 20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Zawór silikonowy do kaniuli trokara 11mm (zapasowy) 20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Imadło laparoskopowe, samonastawne typu FLAMINGO, ultralekkie, uchwyt pistoletowy, o średnicy 5mm, proste z portem do mycia w myjni mechanicznej, d. min. 330mm.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Igła punkcyjna "gruba" o średnicy igły min. 1,8mm, z końcówka typu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Luer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-Lock, dł. 330-340mm, średnica rurki 5mm. 2szt.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Prowadnica do zamykania otworów po trokarach typu „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Suture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Passer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Guide", stalowa o rozmiarach , 15mm x 9.6cm”, 4 otwory co 90⁰, wielorazowego użytku,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Elektroda laparoskopowa,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monopolarna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, typu ,,L'' 90 stopni, (haczyk),średnicy 5mm, długości 330-340mm.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Retraktor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laparoskopowy, wewnętrzny, jednorazowego użytku, igła o dł. 5-6 cm, szew trakcyjny, metalowe kleszczyki chwytne,  tzw. LIFTER - 1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/5szt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Retraktor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laparoskopowy, wewnętrzny, do podwieszania narządów, jednorazowego użytku, igła o dł. 5-6 cm, szew trakcyjny o dł. 18cm, silikonowy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bloker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o wymiarach 15x5mm, tzw. LIFTER TPEA - 1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/10szt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Retraktor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watrobowy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giętki, skręcany, formujący pętlę o szerokości &gt;80mm, z portem do mycia w myjni mechanicznej, dł. min. 365mm, śr. 5mm.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Preparator typu "MARYLAND " wygięty, delikatny typu "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Diamond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Serration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" , dł.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20-22mm, wkład roboczy z systemem bagnetowym do narzędzia laparoskopowego o średnicy 5mm, długość robocza 360mm, blokowany w płaszczu narzędzia. Uchwyt (rączka) do narzędzi laparoskopowych, wykonana z włókna węglowego, z systemem bagnetowym wkładu wewnętrznego, z portem HF 45 stopni, bez blokady. Płaszcz (tubus) narzędzia laparoskopowego o śr. 5mm, dł. 360mm, z portem do mycia w myjni mechanicznej. Kompatybilne z 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Narzędzie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Grasper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okienkowy typu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EndoClinch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atraumatyczny,dł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min. 23mm, wkład roboczy z systemem bagnetowym do narzędzia laparoskopowego o średnicy 5mm, długość robocza 360mm,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 5mm, dł. 360mm, z portem do mycia w myjni mechanicznej. Kompatybilne z 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Narzędzie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4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Grasper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okienkowy typu "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Strong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graspers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"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atraumatyczny,dł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min.15mm, obydwie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ruchome, wkład roboczy z systemem bagnetowym do narzędzia laparoskopowego o średnicy 5 mm, długość robocza 360 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 5mm, dł. 360mm, z portem do mycia w myjni mechanicznej. Kompatybilne z 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Nożyczki typu METZENBAUM, zagięte, - wkład roboczy z 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systemem bagnetowym do narzędzia laparoskopowego o średnicy 5 mm, długość robocza 360 mm, blokowane w płaszczu narzędzia. Uchwyt (rączka) do narzędzi laparoskopowych, wykonana z włókna węglowego, z systemem bagnetowym wkładu wewnętrznego, z portem HF 45 stopni, bez blokady. Płaszcz (tubus) narzędzia laparoskopowego , śr. 5mm, dł. 360mm, z portem do mycia w myjni mechanicznej. Kompatybilne z 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Narzędzie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3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Grasper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typu RETRACTION dł.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35-37mm, średnica 5mm, wkład roboczy z systemem bagnetowym do narzędzia laparoskopowego o średnicy 5 mm, długość robocza 360 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 5mm, dł. 360mm, z portem do mycia w myjni mechanicznej. Kompatybilne z 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Narzędzie Laparoskopowe, jelitowe, dwuokienkowe, typu CROCE OLMI, delikatne, poprzecznie rowkowane, o dł.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28-30mm, jedna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ruchoma, obydwie lekko odgięte do góry, średnica 5mm, wkład roboczy z systemem bagnetowym do narzędzia laparoskopowego o średnicy 5 mm, długość robocza 360 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 5mm, dł. 360mm, z portem do mycia w myjni mechanicznej. Kompatybilne z 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Narzędzie Laparoskopowe typu JOHAN, okienkowe, delikatne, poprzecznie rowkowane, o dł.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38-40mm, obydwie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ruchome,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srednica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5mm, wkład roboczy z systemem bagnetowym do narzędzia laparoskopowego o średnicy 5 mm, długość robocza 360 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 5mm, dł. 360mm, z portem do mycia w myjni mechanicznej.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Narzędzie Laparoskopowe typu CLAW,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zeby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ostre 2x3, o dł.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34-36mm, jedna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ruchoma, średnica 10mm, wkład roboczy z systemem bagnetowym do narzędzia laparoskopowego o średnicy 10 mm, długość robocza 360 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 10mm, dł. 360mm, z portem do mycia w myjni mechanicznej. Kompatybilne z 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Narzędzie Laparoskopowe typu BIOPSY SPOON dł. łyżeczki 24-26mm, jedna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ruchoma, średnica 10mm, wkład roboczy z systemem bagnetowym do narzędzia laparoskopowego o średnicy 10 mm, długość robocza 360 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 10mm, dł. 360mm, z portem do mycia w myjni mechanicznej. Kompatybilne z 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Igła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Veressa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bariatryczna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średnica 2,7 mm, dł. 150-160mm, wielorazowa,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Kaniula trokara 11mm BARIATRYCZNA, gładka, metalowa dł. 150mm, z kranikiem CO2,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bezklapkowa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zaworem silikonowym, średnica kodowana kolorami, wszystkie elementy składowe dostępne jako części zamienne,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Kaniula trokara 13mm BARIATRYCZNA, gładka, metalowa dł. 150mm, z kranikiem CO2,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bezklapkowa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zaworem silikonowym, średnica kodowana kolorami, wszystkie elementy składowe dostępne jako części zamienne,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Grot "bezpieczny" do kaniuli 11mm, dł. Robocza 150mm z automatycznym zabezpieczeniem ostrza, typ "blokowany " . Tnący grot chowany automatycznie do kaniuli z zablokowaniem możliwości ponownego, niekontrolowanego wysunięcia.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Grot "bezpieczny" do kaniuli 13mm, dł. Robocza 150mm z automatycznym zabezpieczeniem ostrza, typ "blokowany " . Tnący grot chowany automatycznie do kaniuli z zablokowaniem możliwości ponownego, niekontrolowanego wysunięcia.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Reukcja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do kaniuli trokara 11/5,5mmtzw. boczna, zakładana na szyje kaniuli trokara.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Redkcja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do kaniuli trokara 13/5,5mm tzw. boczna, zakładana na szyje kaniuli trokara. 1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Redkcja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do kaniuli trokara 13/10mm tzw. boczna, zakładana na szyje kaniuli trokara.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Szydło laparoskopowe typu "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Grasper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Closure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Device" - do zamykania otworów po trokarach, z szerokim okienkowym chwytakiem do szwów, do tymczasowego mocowania siatek przepuklinowych, zaopatrywania krwawień powłok brzusznych, szycia przezskórnego. Średnica kaniuli 14G, do szwów o rozmiarach 0-2.0. 1op/10szt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Retraktor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typu palec chirurga, laparoskopowy, giętki, skręcany, z rowkiem na zaczepienie szwu, długość robocza min. 430mm, śr. 5mm, końcówka pozłacana, długość wygiętej końcówki ok. 44mm, kąt wygięcia do 110°, śruba metalowa z blokadą dalszego docisku, bolec kierunkowy wskazujący ułożenie zagiętej końcówki w jamie otrzewnowej, port do mycia w myjni mechanicznej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Luer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-Lock.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Narzędzie Laparoskopowe BARIATRYCZNE typu JOHAN, okienkowe, delikatne, poprzecznie rowkowane, o dł.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38-40mm, obydwie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ruchome, średnica 5mm, wkład roboczy z systemem bagnetowym do narzędzia laparoskopowego o średnicy 5 mm, długość robocza 450 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 5mm, dł. 450mm, z portem do mycia w myjni mechanicznej.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Narzędzie Laparoskopowe, jelitowe, dwuokienkowe, typu CROCE OLMI, delikatne, poprzecznie rowkowane, o dł.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28-30mm, jedna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ruchoma, obydwie lekko odgięte do góry, średnica 5mm, wkład roboczy z systemem bagnetowym do narzędzia laparoskopowego o średnicy 5 mm, długość robocza 450mm,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 5mm, dł. 360mm, z portem do mycia w myjni mechanicznej. Kompatybilne z 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Narzędzie BARIATRYCZNE typu US-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Babcock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atraumatyczny, obydwie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ruchome, długość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branszy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38-42mm, średnica 10mm, wkład roboczy z systemem bagnetowym do narzędzia laparoskopowego o średnicy 5 mm, długość robocza 450 mm, blokowany w płaszczu narzędzia. Uchwyt (rączka) do narzędzi laparoskopowych, wykonana z włókna węglowego, z systemem bagnetowym wkładu wewnętrznego, z portem HF 45 stopni, z blokadą, z możliwością trwałego otwarcia blokady. Płaszcz (tubus) narzędzia laparoskopowego , śr.10mm, dł. 450mm, z portem do mycia w myjni mechanicznej. Kompatybilne z systemem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Secu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-Lock.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Autoklawowalne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Elektroda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monopolarna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BARIATRYCZNA, typu "L" (haczyk), średnica 5 mm, dł.450mm do zabiegów laparoskopowych.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Kosz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bariatryczny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stalowy do narzędzi,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wymniary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665x250x100 (+/-5mm) - 1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Rama profilowana, stalowa, dwa ruchome ramiona o przekroju okrągłym średnica ok. 1,3cm, rozmiar 35,6 x 38,1cm, blokowane niezależnymi pokrętłami, z centralnym przyciskiem pozwalającym na regulację ustawienia ramy nad polem operacyjnym, ze zintegrowanym wspornikiem poziomym o średnicy 2,5cm.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Złączki do haków, stalowe, obrotowe, nie spadające z profilu bez wpiętego haka. 6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Gię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tarka do haków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plastycznych-wyginalnych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. 1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Mostek z giętkim przegubem o średnicy 1,3cm, z dwo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ma złączkami 1,3 x 1,3cm do połą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czenia otwartych ramion </w:t>
            </w: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ramy operacyjnej.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Hak typu BALFOUR, (8,9 x 7,9cm +/-5%), ruchomy w płaszczyźnie . 1 szt. 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Hak typu KELLY, o rozmiarach (5,1 x 15,2cm +/-5%), ruchomy w płaszczyźnie poziomej.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Hak typu BIG-BOY, o rozmiarach (7,6 x 16,5cm +/-5%), łopata haka z 49 otworami, ruchomy w płaszczyźnie poziomej. 1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Hak plastyczny (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wyginalny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), o rozmiarach (5,1 x 20,3cm +/-5%), ruchomy w płaszczyźnie poziomej.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Hak plastyczny (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wyginalny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), o rozmiarach (7,6 x 20,3cm +/-5%), ruchomy w płaszczyźnie poziomej.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5805BC" w:rsidRDefault="002F6403" w:rsidP="00D82BB9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805B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Rama o średnicy 17,8cm (+/- 1cm), stalowa, zaczepy do haków wielorazowych lub silikonowych odciągów, podłączenie do ramienia giętkiego poprzez heksagonalny króciec. 1szt </w:t>
            </w:r>
          </w:p>
        </w:tc>
        <w:tc>
          <w:tcPr>
            <w:tcW w:w="1842" w:type="dxa"/>
            <w:vAlign w:val="center"/>
          </w:tcPr>
          <w:p w:rsidR="002F6403" w:rsidRPr="005805BC" w:rsidRDefault="00BB2537" w:rsidP="00BB2537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5805BC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Rama </w:t>
            </w:r>
            <w:r w:rsidRPr="005805B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otwarta typu mini-</w:t>
            </w:r>
            <w:proofErr w:type="spellStart"/>
            <w:r w:rsidRPr="005805BC">
              <w:rPr>
                <w:rFonts w:eastAsia="Times New Roman" w:cs="Times New Roman"/>
                <w:sz w:val="20"/>
                <w:szCs w:val="20"/>
                <w:lang w:eastAsia="pl-PL"/>
              </w:rPr>
              <w:t>Bookler</w:t>
            </w:r>
            <w:proofErr w:type="spellEnd"/>
            <w:r w:rsidRPr="005805B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,        </w:t>
            </w:r>
            <w:r w:rsidR="002F6403" w:rsidRPr="005805B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10 pkt.</w:t>
            </w:r>
            <w:r w:rsidRPr="005805B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   </w:t>
            </w:r>
            <w:r w:rsidRPr="005805B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                          Rama zamknięta owalna lub okrągła </w:t>
            </w:r>
            <w:r w:rsidRPr="005805BC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0 pkt</w:t>
            </w:r>
            <w:r w:rsidRPr="005805B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Uchwyt do haków do małej ramy typu mini-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Bookler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, wielorazowy, </w:t>
            </w:r>
            <w:proofErr w:type="spellStart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autoklawowalny</w:t>
            </w:r>
            <w:proofErr w:type="spellEnd"/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z regulacją kąta nachylenia haka.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Hak typu KELLY, o rozmiarach (1,9x6,4mm +/-5%),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Haczyki na silikonowych odciągach 1op/20szt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Kosz druciany 540x250x100mm (+/-5mm) mata silikonowa typu MESH - 2 szt.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ogólne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A55539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Produkt (sprzęt) zakwalifikowany przez producenta jako wyrób medyczny spełniający wymagania w rozumieniu Ustawy z dnia 20.05.2010 r. o wyrobach medycznych </w:t>
            </w:r>
            <w:r w:rsidR="00A55539" w:rsidRPr="00A55539">
              <w:rPr>
                <w:kern w:val="2"/>
                <w:sz w:val="20"/>
                <w:szCs w:val="20"/>
                <w:lang w:eastAsia="ar-SA"/>
              </w:rPr>
              <w:t xml:space="preserve">(Dz.U.2019.175 </w:t>
            </w:r>
            <w:proofErr w:type="spellStart"/>
            <w:r w:rsidR="00A55539" w:rsidRPr="00A55539">
              <w:rPr>
                <w:kern w:val="2"/>
                <w:sz w:val="20"/>
                <w:szCs w:val="20"/>
                <w:lang w:eastAsia="ar-SA"/>
              </w:rPr>
              <w:t>t.j</w:t>
            </w:r>
            <w:proofErr w:type="spellEnd"/>
            <w:r w:rsidR="00A55539" w:rsidRPr="00A55539">
              <w:rPr>
                <w:kern w:val="2"/>
                <w:sz w:val="20"/>
                <w:szCs w:val="20"/>
                <w:lang w:eastAsia="ar-SA"/>
              </w:rPr>
              <w:t xml:space="preserve">. z dnia 2019.01.30), </w:t>
            </w: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>posiada oznaczenie wyrobu znakiem CE dla którego wystawiono Deklarację Zgodności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A55539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Instrukcja obsługi w języku polskim dostarczona wraz z urządzeniem. 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A55539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>Karta gwarancyjna oraz paszport techniczny dostarczone wraz z urządzeniem.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A55539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>Montaż, uruchomienie i przeprowadzenie instruktażu personelu w zakresie obsługi produktu (sprzętu) uwzględniona w zaoferowanej cenie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A55539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>Gwarancja min. 24 miesiące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 PODAĆ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A55539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>Gotowość do przystąpienia do naprawy sprzętu w terminie nie dłuższym niż 72 godzin od chwili otrzymania faksem lub emailem zgłoszenia awarii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A55539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>W przypadku konieczności wykonania naprawy sprzętu w siedzibie serwisu, Wykonawca na czas naprawy dostarczy aparat zastępczy o parametrach nie gorszych niż zaoferowany w postępowaniu w terminie 72 godz. od chwili poinformowania Zamawiającego o konieczności dokonania naprawy Sprzętu poza miejscem zainstalowania w siedzibie Zamawiającego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A55539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Zapewnienie w trakcie obowiązywania gwarancji w ramach wynagrodzenia umownego usług serwisowych oraz przeglądu gwarancyjnego obejmującego: bezpłatny dojazd pracownika serwisu, bezpłatną usługę, bezpłatną wymianę części wskazanych przez producenta zgodnie z zaleceniami producenta dla oferowanego produktu </w:t>
            </w: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lastRenderedPageBreak/>
              <w:t>(sprzętu) na rzecz Zamawiającego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6403" w:rsidTr="00BB2537">
        <w:tc>
          <w:tcPr>
            <w:tcW w:w="675" w:type="dxa"/>
          </w:tcPr>
          <w:p w:rsidR="002F6403" w:rsidRPr="00607A2E" w:rsidRDefault="002F6403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2F6403" w:rsidRPr="00A55539" w:rsidRDefault="002F6403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A55539">
              <w:rPr>
                <w:rFonts w:eastAsia="Times New Roman" w:cs="Times New Roman"/>
                <w:sz w:val="20"/>
                <w:szCs w:val="20"/>
                <w:lang w:eastAsia="pl-PL"/>
              </w:rPr>
              <w:t>Okres zagwarantowania dostępności części zamiennych i serwisu pogwarancyjnego min. 10 lat od daty dostawy</w:t>
            </w:r>
          </w:p>
        </w:tc>
        <w:tc>
          <w:tcPr>
            <w:tcW w:w="1842" w:type="dxa"/>
            <w:vAlign w:val="center"/>
          </w:tcPr>
          <w:p w:rsidR="002F6403" w:rsidRPr="003E68A6" w:rsidRDefault="002F6403" w:rsidP="00BB253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68A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127" w:type="dxa"/>
            <w:vAlign w:val="center"/>
          </w:tcPr>
          <w:p w:rsidR="002F6403" w:rsidRPr="003E68A6" w:rsidRDefault="002F6403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528D0" w:rsidTr="00BB2537">
        <w:tc>
          <w:tcPr>
            <w:tcW w:w="675" w:type="dxa"/>
          </w:tcPr>
          <w:p w:rsidR="008528D0" w:rsidRPr="00607A2E" w:rsidRDefault="008528D0" w:rsidP="00BB253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right="34" w:hanging="426"/>
              <w:rPr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8528D0" w:rsidRPr="00A55539" w:rsidRDefault="008528D0" w:rsidP="00BB2537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CA7AD6">
              <w:rPr>
                <w:rFonts w:cs="Arial"/>
                <w:sz w:val="20"/>
                <w:szCs w:val="20"/>
              </w:rPr>
              <w:t>Lista autoryzowanych serwisów na terenie Polski (w przypadku braku - na terenie UE) wraz z danymi teleadresowymi i numerami kontaktowymi</w:t>
            </w:r>
          </w:p>
        </w:tc>
        <w:tc>
          <w:tcPr>
            <w:tcW w:w="1842" w:type="dxa"/>
            <w:vAlign w:val="center"/>
          </w:tcPr>
          <w:p w:rsidR="008528D0" w:rsidRPr="003E68A6" w:rsidRDefault="008528D0" w:rsidP="008528D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127" w:type="dxa"/>
            <w:vAlign w:val="center"/>
          </w:tcPr>
          <w:p w:rsidR="008528D0" w:rsidRPr="003E68A6" w:rsidRDefault="008528D0" w:rsidP="00BB2537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F6403" w:rsidRDefault="002F6403" w:rsidP="002F6403"/>
    <w:p w:rsidR="00067403" w:rsidRPr="00067403" w:rsidRDefault="00067403" w:rsidP="000674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067403">
        <w:rPr>
          <w:rFonts w:ascii="Calibri" w:hAnsi="Calibri" w:cs="Calibri"/>
          <w:color w:val="000000"/>
          <w:sz w:val="20"/>
          <w:szCs w:val="20"/>
        </w:rPr>
        <w:t>Ilekroć w niniejszej treści SIWZ, w zakresie dotyczącym opisu przedmiotu, jest mowa o typie/ znaku towarowym, pochodzeniu itd. przyjmuje się, że wskazaniu takiemu towarzyszy wyraz ,,lub równoważne”. Za asortyment równoważny Zamawiający uzna, ten który posiada te same lub lepsze od opisanych w SIWZ parametry techniczne i jakościowe, a jego zastosowanie w żaden sposób nie wpłynie na prawidłowe funkcjonowanie asortymentu zgodnie z przeznaczeniem.</w:t>
      </w:r>
    </w:p>
    <w:p w:rsidR="00067403" w:rsidRPr="00067403" w:rsidRDefault="00067403" w:rsidP="000674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067403">
        <w:rPr>
          <w:rFonts w:ascii="Calibri" w:hAnsi="Calibri" w:cs="Calibri"/>
          <w:color w:val="000000"/>
          <w:sz w:val="20"/>
          <w:szCs w:val="20"/>
        </w:rPr>
        <w:t>Zamawiający opisując przedmiot zamówienia określił szczegółowo Sprzęt zgodny ze swoimi potrzebami. Zamawiający dopuszcza jednak także możliwość złożenia ofert równoważnych o parametrach nie gorszych, niż określone przez Zamawiającego. Jeśli z opisu przedmiotu zamówienia mogłoby wynikać, iż przedmiot zamówienia został określony przez wskazanie znaku towarowego, patentu lub pochodzenia, przez rozwiązania równoważne Zamawiający rozumie takie, które co najmniej spełniają wymagania określone w w/w załączniku oraz charakteryzują się parametrami technicznymi, jakościowymi i użytkowymi nie gorszymi niż określone w opisie przedmiotu zamówienia. Wykonawca, który zaoferuje rozwiązania równoważne opisywane przez Zamawiającego, jest zobowiązany dołączyć do oferty zestawienie wszystkich zaoferowanych rozwiązań równoważnych oraz wykazać ich równoważność w stosunku do rozwiązań opisanych w załączniku, wskazując nazwę i pozycję opisu przedmiotu zamówienia, których to dotyczy. Opis zaoferowanych rozwiązań równoważnych powinien być na tyle szczegółowy, żeby na jego podstawie Zamawiający mógł ocenić ofertę i rozstrzygnąć, czy zaoferowane rozwiązanie jest równoważne.</w:t>
      </w:r>
    </w:p>
    <w:p w:rsidR="00067403" w:rsidRPr="00067403" w:rsidRDefault="00067403" w:rsidP="000674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067403" w:rsidRPr="00067403" w:rsidRDefault="00067403" w:rsidP="000674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067403">
        <w:rPr>
          <w:rFonts w:ascii="Calibri" w:hAnsi="Calibri" w:cs="Calibri"/>
          <w:color w:val="000000"/>
          <w:sz w:val="20"/>
          <w:szCs w:val="20"/>
        </w:rPr>
        <w:t>Wykonawca, którego oferta zostanie najwyżej oceniona w celu wykazania, że oferowane dostawy odpowiadają wymaganiom określonym przez Zamawiającego zostanie wezwany do przedłożenia:</w:t>
      </w:r>
    </w:p>
    <w:p w:rsidR="00067403" w:rsidRPr="00067403" w:rsidRDefault="00067403" w:rsidP="000674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067403">
        <w:rPr>
          <w:rFonts w:ascii="Calibri" w:hAnsi="Calibri" w:cs="Calibri"/>
          <w:color w:val="000000"/>
          <w:sz w:val="20"/>
          <w:szCs w:val="20"/>
        </w:rPr>
        <w:t>materiałów technicznych producenta tj. Karty katalogowej lub/i instrukcji obsługi lub/i ulotki lub/i fotografii zawierającej informacje umożliwiające weryfikację wymaganych parametrów wyszczególnionych w opisie przedmiotu zamówienia (parametry techniczne) - zgodnie z zapisami SIWZ w cz. XIII pkt 4. W przypadku gdy opisy/ulotki/karty/instrukcje sporządzone zostały w języku obcym, wymaga się przedłożenia tożsamego tłumaczenia na język polski.</w:t>
      </w:r>
    </w:p>
    <w:p w:rsidR="00067403" w:rsidRPr="00067403" w:rsidRDefault="00067403" w:rsidP="000674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067403" w:rsidRPr="00067403" w:rsidRDefault="00067403" w:rsidP="000674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067403">
        <w:rPr>
          <w:rFonts w:ascii="Calibri" w:hAnsi="Calibri" w:cs="Calibri"/>
          <w:b/>
          <w:color w:val="000000"/>
          <w:sz w:val="20"/>
          <w:szCs w:val="20"/>
        </w:rPr>
        <w:t>Zamawiający wymaga oznaczenia w złożonych dokumentach, którego z punków powyższej tabeli dotyczy poszczególna informacja potwierdzająca jego spełnianie.</w:t>
      </w:r>
    </w:p>
    <w:p w:rsidR="00067403" w:rsidRPr="00067403" w:rsidRDefault="00067403" w:rsidP="00067403">
      <w:pPr>
        <w:jc w:val="both"/>
        <w:rPr>
          <w:sz w:val="20"/>
          <w:szCs w:val="20"/>
        </w:rPr>
      </w:pPr>
    </w:p>
    <w:p w:rsidR="00067403" w:rsidRPr="00067403" w:rsidRDefault="00067403" w:rsidP="00067403">
      <w:pPr>
        <w:jc w:val="both"/>
        <w:rPr>
          <w:sz w:val="20"/>
          <w:szCs w:val="20"/>
        </w:rPr>
      </w:pPr>
    </w:p>
    <w:p w:rsidR="00067403" w:rsidRDefault="00067403" w:rsidP="00067403">
      <w:pPr>
        <w:jc w:val="both"/>
      </w:pPr>
    </w:p>
    <w:p w:rsidR="00067403" w:rsidRDefault="00067403" w:rsidP="00067403">
      <w:pPr>
        <w:jc w:val="both"/>
      </w:pPr>
    </w:p>
    <w:p w:rsidR="00067403" w:rsidRDefault="00067403" w:rsidP="00067403">
      <w:pPr>
        <w:jc w:val="both"/>
      </w:pPr>
    </w:p>
    <w:p w:rsidR="00067403" w:rsidRPr="003A26D7" w:rsidRDefault="00067403" w:rsidP="00067403">
      <w:pPr>
        <w:autoSpaceDE w:val="0"/>
        <w:autoSpaceDN w:val="0"/>
        <w:adjustRightInd w:val="0"/>
        <w:ind w:left="6372" w:firstLine="708"/>
        <w:rPr>
          <w:rFonts w:ascii="Calibri" w:hAnsi="Calibri" w:cs="Calibri"/>
        </w:rPr>
      </w:pPr>
      <w:r w:rsidRPr="003A26D7">
        <w:rPr>
          <w:rFonts w:ascii="Calibri" w:hAnsi="Calibri" w:cs="Calibri"/>
        </w:rPr>
        <w:t>…………………………………</w:t>
      </w:r>
    </w:p>
    <w:p w:rsidR="00067403" w:rsidRPr="003A26D7" w:rsidRDefault="00067403" w:rsidP="00067403">
      <w:pPr>
        <w:rPr>
          <w:rFonts w:ascii="Calibri" w:hAnsi="Calibri" w:cs="Calibri"/>
        </w:rPr>
      </w:pPr>
      <w:r w:rsidRPr="003A26D7">
        <w:rPr>
          <w:rFonts w:ascii="Calibri" w:hAnsi="Calibri" w:cs="Calibri"/>
        </w:rPr>
        <w:t xml:space="preserve">..........................dnia ................                                        </w:t>
      </w:r>
      <w:r w:rsidRPr="003A26D7">
        <w:rPr>
          <w:rFonts w:ascii="Calibri" w:hAnsi="Calibri" w:cs="Calibri"/>
        </w:rPr>
        <w:tab/>
      </w:r>
      <w:r w:rsidRPr="003A26D7">
        <w:rPr>
          <w:rFonts w:ascii="Calibri" w:hAnsi="Calibri" w:cs="Calibri"/>
        </w:rPr>
        <w:tab/>
      </w:r>
      <w:r w:rsidRPr="003A26D7">
        <w:rPr>
          <w:rFonts w:ascii="Calibri" w:hAnsi="Calibri" w:cs="Calibri"/>
        </w:rPr>
        <w:tab/>
      </w:r>
      <w:r w:rsidRPr="003A26D7">
        <w:rPr>
          <w:rFonts w:ascii="Calibri" w:hAnsi="Calibri" w:cs="Calibri"/>
        </w:rPr>
        <w:tab/>
        <w:t xml:space="preserve"> ( podpis Wykonawcy)</w:t>
      </w:r>
    </w:p>
    <w:p w:rsidR="00067403" w:rsidRDefault="00067403" w:rsidP="00067403">
      <w:pPr>
        <w:jc w:val="both"/>
      </w:pPr>
    </w:p>
    <w:sectPr w:rsidR="000674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BB9" w:rsidRDefault="00D82BB9" w:rsidP="00A464C6">
      <w:pPr>
        <w:spacing w:after="0" w:line="240" w:lineRule="auto"/>
      </w:pPr>
      <w:r>
        <w:separator/>
      </w:r>
    </w:p>
  </w:endnote>
  <w:endnote w:type="continuationSeparator" w:id="0">
    <w:p w:rsidR="00D82BB9" w:rsidRDefault="00D82BB9" w:rsidP="00A4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20"/>
        <w:szCs w:val="20"/>
      </w:rPr>
      <w:id w:val="1311136841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D82BB9" w:rsidRPr="00A464C6" w:rsidRDefault="00D82BB9" w:rsidP="00A464C6">
            <w:pPr>
              <w:pStyle w:val="Stopka"/>
              <w:jc w:val="right"/>
              <w:rPr>
                <w:i/>
                <w:sz w:val="20"/>
                <w:szCs w:val="20"/>
              </w:rPr>
            </w:pPr>
            <w:r w:rsidRPr="00A464C6">
              <w:rPr>
                <w:i/>
                <w:sz w:val="20"/>
                <w:szCs w:val="20"/>
              </w:rPr>
              <w:t xml:space="preserve">Strona </w:t>
            </w:r>
            <w:r w:rsidRPr="00A464C6">
              <w:rPr>
                <w:bCs/>
                <w:i/>
                <w:sz w:val="20"/>
                <w:szCs w:val="20"/>
              </w:rPr>
              <w:fldChar w:fldCharType="begin"/>
            </w:r>
            <w:r w:rsidRPr="00A464C6">
              <w:rPr>
                <w:bCs/>
                <w:i/>
                <w:sz w:val="20"/>
                <w:szCs w:val="20"/>
              </w:rPr>
              <w:instrText>PAGE</w:instrText>
            </w:r>
            <w:r w:rsidRPr="00A464C6">
              <w:rPr>
                <w:bCs/>
                <w:i/>
                <w:sz w:val="20"/>
                <w:szCs w:val="20"/>
              </w:rPr>
              <w:fldChar w:fldCharType="separate"/>
            </w:r>
            <w:r w:rsidR="00927563">
              <w:rPr>
                <w:bCs/>
                <w:i/>
                <w:noProof/>
                <w:sz w:val="20"/>
                <w:szCs w:val="20"/>
              </w:rPr>
              <w:t>12</w:t>
            </w:r>
            <w:r w:rsidRPr="00A464C6">
              <w:rPr>
                <w:bCs/>
                <w:i/>
                <w:sz w:val="20"/>
                <w:szCs w:val="20"/>
              </w:rPr>
              <w:fldChar w:fldCharType="end"/>
            </w:r>
            <w:r w:rsidRPr="00A464C6">
              <w:rPr>
                <w:i/>
                <w:sz w:val="20"/>
                <w:szCs w:val="20"/>
              </w:rPr>
              <w:t xml:space="preserve"> z </w:t>
            </w:r>
            <w:r w:rsidRPr="00A464C6">
              <w:rPr>
                <w:bCs/>
                <w:i/>
                <w:sz w:val="20"/>
                <w:szCs w:val="20"/>
              </w:rPr>
              <w:fldChar w:fldCharType="begin"/>
            </w:r>
            <w:r w:rsidRPr="00A464C6">
              <w:rPr>
                <w:bCs/>
                <w:i/>
                <w:sz w:val="20"/>
                <w:szCs w:val="20"/>
              </w:rPr>
              <w:instrText>NUMPAGES</w:instrText>
            </w:r>
            <w:r w:rsidRPr="00A464C6">
              <w:rPr>
                <w:bCs/>
                <w:i/>
                <w:sz w:val="20"/>
                <w:szCs w:val="20"/>
              </w:rPr>
              <w:fldChar w:fldCharType="separate"/>
            </w:r>
            <w:r w:rsidR="00927563">
              <w:rPr>
                <w:bCs/>
                <w:i/>
                <w:noProof/>
                <w:sz w:val="20"/>
                <w:szCs w:val="20"/>
              </w:rPr>
              <w:t>12</w:t>
            </w:r>
            <w:r w:rsidRPr="00A464C6">
              <w:rPr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D82BB9" w:rsidRDefault="00D82B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BB9" w:rsidRDefault="00D82BB9" w:rsidP="00A464C6">
      <w:pPr>
        <w:spacing w:after="0" w:line="240" w:lineRule="auto"/>
      </w:pPr>
      <w:r>
        <w:separator/>
      </w:r>
    </w:p>
  </w:footnote>
  <w:footnote w:type="continuationSeparator" w:id="0">
    <w:p w:rsidR="00D82BB9" w:rsidRDefault="00D82BB9" w:rsidP="00A46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1BF" w:rsidRPr="00F461BF" w:rsidRDefault="00F461BF">
    <w:pPr>
      <w:pStyle w:val="Nagwek"/>
      <w:rPr>
        <w:i/>
        <w:sz w:val="20"/>
        <w:szCs w:val="20"/>
      </w:rPr>
    </w:pPr>
    <w:r w:rsidRPr="00F461BF">
      <w:rPr>
        <w:i/>
        <w:sz w:val="20"/>
        <w:szCs w:val="20"/>
      </w:rPr>
      <w:t>Załącznik nr 5 do SIWZ DZP/09PN/2020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F497B"/>
    <w:multiLevelType w:val="hybridMultilevel"/>
    <w:tmpl w:val="8EDCFD9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403"/>
    <w:rsid w:val="00067403"/>
    <w:rsid w:val="000A2C99"/>
    <w:rsid w:val="001666B1"/>
    <w:rsid w:val="002F6403"/>
    <w:rsid w:val="003A441B"/>
    <w:rsid w:val="005805BC"/>
    <w:rsid w:val="006A7A3E"/>
    <w:rsid w:val="006D540B"/>
    <w:rsid w:val="008528D0"/>
    <w:rsid w:val="00927563"/>
    <w:rsid w:val="00A464C6"/>
    <w:rsid w:val="00A55539"/>
    <w:rsid w:val="00BB2537"/>
    <w:rsid w:val="00D82BB9"/>
    <w:rsid w:val="00EB34C9"/>
    <w:rsid w:val="00ED30A1"/>
    <w:rsid w:val="00EF1E71"/>
    <w:rsid w:val="00F4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4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F64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F64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4C6"/>
  </w:style>
  <w:style w:type="paragraph" w:styleId="Stopka">
    <w:name w:val="footer"/>
    <w:basedOn w:val="Normalny"/>
    <w:link w:val="StopkaZnak"/>
    <w:uiPriority w:val="99"/>
    <w:unhideWhenUsed/>
    <w:rsid w:val="00A4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4C6"/>
  </w:style>
  <w:style w:type="character" w:styleId="Odwoaniedokomentarza">
    <w:name w:val="annotation reference"/>
    <w:basedOn w:val="Domylnaczcionkaakapitu"/>
    <w:uiPriority w:val="99"/>
    <w:semiHidden/>
    <w:unhideWhenUsed/>
    <w:rsid w:val="006D5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5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5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4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4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F64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F64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4C6"/>
  </w:style>
  <w:style w:type="paragraph" w:styleId="Stopka">
    <w:name w:val="footer"/>
    <w:basedOn w:val="Normalny"/>
    <w:link w:val="StopkaZnak"/>
    <w:uiPriority w:val="99"/>
    <w:unhideWhenUsed/>
    <w:rsid w:val="00A4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4C6"/>
  </w:style>
  <w:style w:type="character" w:styleId="Odwoaniedokomentarza">
    <w:name w:val="annotation reference"/>
    <w:basedOn w:val="Domylnaczcionkaakapitu"/>
    <w:uiPriority w:val="99"/>
    <w:semiHidden/>
    <w:unhideWhenUsed/>
    <w:rsid w:val="006D5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5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5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4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8DADF2BE</Template>
  <TotalTime>60</TotalTime>
  <Pages>12</Pages>
  <Words>4333</Words>
  <Characters>26002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30275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Myślińska</dc:creator>
  <cp:lastModifiedBy>Aldona Myślińska</cp:lastModifiedBy>
  <cp:revision>15</cp:revision>
  <cp:lastPrinted>2020-04-09T08:09:00Z</cp:lastPrinted>
  <dcterms:created xsi:type="dcterms:W3CDTF">2020-02-27T08:24:00Z</dcterms:created>
  <dcterms:modified xsi:type="dcterms:W3CDTF">2020-04-09T08:11:00Z</dcterms:modified>
</cp:coreProperties>
</file>